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20999-2025-Q-Q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江苏骏之翔新能源科技有限公司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江苏省徐州市沛县鹿楼镇工业园北区一期1号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江苏省徐州市沛县鹿楼镇工业园北区一期1号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Q:电动摩托车，休闲旅行车和低速新能源四轮车的生产（仅限出口）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7677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77254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