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兰迪家居用品（永清）有限公司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河北省廊坊市永清工业园区益田西路19号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河北省廊坊市永清工业园区益田西路19号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E:免漆板式家具（高端酒店家具）的生产所涉及场所的相关环境管理活动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Q:免漆板式家具（高端酒店家具）的生产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S:免漆板式家具（高端酒店家具）的生产所涉及场所的相关职业健康安全管理活动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85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362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