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中芯膜（北京）科技有限公司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北京市朝阳区北苑路甲36号院1号楼-2至11层101内10层C1005B-2室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北京市朝阳区北苑路甲36号院1号楼-2至11层101内10层C1005B-2室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纯水、污水、中水回用系统及气体分离设备的技术开发;水处理设备及膜元件(含滤芯、超滤膜、反渗透膜、纳滤膜、海水淡化膜、气体分离膜)的技术开发和销售;水处理系统药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Q:纯水、污水、中水回用系统及气体分离设备的技术开发;水处理设备及膜元件(含滤芯、超滤膜、反渗透膜、纳滤膜、海水淡化膜、气体分离膜)的技术开发和销售;水处理系统药剂的销售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纯水、污水、中水回用系统及气体分离设备的技术开发;水处理设备及膜元件(含滤芯、超滤膜、反渗透膜、纳滤膜、海水淡化膜、气体分离膜)的技术开发和销售;水处理系统药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25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24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