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10746-2025-EO-E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青岛新动航空科技发展有限公司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山东省青岛市胶州市大沽河省级生态旅游度假区香港路1号管委会A楼一楼101房间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山东省青岛市胶州经济技术开发区闽江路60号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E:无人机研发、销售，地理信息、数字化招商软件开发，经营许可范围内航空摄影、空中拍照，资质范围内摄影测量与遥感、地理信息系统工程所涉及场所的相关环境管理活动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S:无人机研发、销售，地理信息、数字化招商软件开发，经营许可范围内航空摄影、空中拍照，资质范围内摄影测量与遥感、地理信息系统工程所涉及场所的相关职业健康安全管理活动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261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7008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