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20876-2025-QEO-E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河北石环仪表科技有限公司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石家庄高新区湘江道319号长江壹号A座1212室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石家庄高新区湘江道319号长江壹号A座1212室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E:雷达物位计的研发、销售及工业仪器仪表的销售所涉及场所的相关环境管理活动</w:t>
            </w:r>
          </w:p>
          <w:p>
            <w:pPr>
              <w:rPr>
                <w:rFonts w:hint="eastAsia"/>
                <w:szCs w:val="21"/>
              </w:rPr>
            </w:pPr>
            <w:r>
              <w:rPr>
                <w:rFonts w:hint="eastAsia"/>
                <w:szCs w:val="21"/>
              </w:rPr>
              <w:t>Q:雷达物位计的研发、销售及工业仪器仪表的销售</w:t>
            </w:r>
          </w:p>
          <w:p>
            <w:pPr>
              <w:rPr>
                <w:rFonts w:hint="eastAsia"/>
                <w:szCs w:val="21"/>
              </w:rPr>
            </w:pPr>
            <w:r>
              <w:rPr>
                <w:rFonts w:hint="eastAsia"/>
                <w:szCs w:val="21"/>
              </w:rPr>
              <w:t>S:雷达物位计的研发、销售及工业仪器仪表的销售所涉及场所的相关职业健康安全管理活动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1751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133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