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20788-2025-QEO-E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吉林省数智未来科技有限公司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长春市净月高新产业开发区华荣泰商务综合体三期7幢2305-2309号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长春市净月区生态大街与天普路交汇泰豪深蓝国际4号楼1301,1302室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9883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4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