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20505-2023-MMS_15021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中节能晶和科技有限公司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江西省南昌市高新技术产业开发区艾溪湖北路689号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江西省南昌市高新技术产业开发区艾溪湖北路689号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MMS:LED照明产品（含太阳能路灯、智慧路灯及其控制器）的设计和生产，计算机应用软件的开发，系统集成服务（含智能照明监控系统），合同能源管理。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477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422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