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20311-2024-MMS_18319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中国石化仪征化纤有限责任公司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仪征市长江西路1号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仪征市长江西路1号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聚酯切片、瓶级聚酯切片、涤纶短纤维、涤纶中空纤维、超高分子量聚乙烯纤维、聚对苯二甲酸丁二酯(PBT)树脂、四氢呋喃(THF)、精对苯二甲酸(PTA)、顺丁烯二酸酐（MAH）以及公用工程（水、电、汽、风、氮）等的生产、制造和服务涉及的所有测量过程和测量设备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6436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654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