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10407-2024-QEO-Q_18226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重庆数敏信息技术有限公司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重庆两江新区大竹林街道青枫北路18号7-1联合办公空间05号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重庆两江新区大竹林街道青枫北路18号7-1联合办公空间05号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Q:信息化安全服务；通讯设备(不含无线电地面接收设备及发射设备)、计算机、软件及辅助设备的销售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E:信息化安全服务；通讯设备(不含无线电地面接收设备及发射设备)、计算机、软件及辅助设备的销售所涉及场所的相关环境管理活动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S:信息化安全服务；通讯设备(不含无线电地面接收设备及发射设备)、计算机、软件及辅助设备的销售所涉及场所的相关职业健康安全管理活动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肖新龙、李蒙生,肖新龙,朱晓丽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8742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1470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