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10653-2024-QE-Q_19085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陕西万泽招标有限公司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陕西省西安市高新区唐延路旺座现代城第一幢1单元22层12204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陕西省西安市高新区旺座现代城C座2502/2503/2504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E:政府采购代理服务；工程管理（招标代理）服务所涉及场所的相关环境管理活动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Q:政府采购代理服务；工程管理（招标代理）服务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7595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2559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