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20329-2024-MMS_18341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陕西福兰特汽车标准件有限公司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陕西省西安市高陵区西金路723号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陕西省西安市高陵区西金路723号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MMS:汽车及机械配件、标准件、紧固件及零部件的制造和销售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94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55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