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10621-2024-SA-S_19022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长城新媒体(河北)股份有限公司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河北省石家庄市新华区西三庄大街86号河北互联网大厦A座1706室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石家庄市裕华西路186号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FW:计算机软硬件技术服务、网络与信息安全软件开发、信息系统集成的售后服务（五星级）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2025-12-31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9833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