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10546-2024-QEO-Q_18680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启超（河北）金属制品有限公司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河北省唐山市玉田县河北玉田经济开发区后湖产业园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河北省唐山市玉田县河北玉田经济开发区后湖产业园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E:建筑用金属制品制造(钢筋网片，冷轧带肋钢筋，环氧树脂涂层钢筋，声测管，注浆管，波纹管，焊管)所涉及场所的相关环境管理活动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S::建筑用金属制品制造(钢筋网片，冷轧带肋钢筋，环氧树脂涂层钢筋，声测管，注浆管，波纹管，焊管)所涉及场所的相关职业健康安全管理活动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Q:建筑用金属制品制造(钢筋网片，冷轧带肋钢筋，环氧树脂涂层钢筋，声测管，注浆管，波纹管，焊管)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061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228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