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10277-2024-SA-S_17726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邯郸市众业机械制造有限公司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河北省邯郸市邯山区北张庄镇北张庄村南(107国道路东)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河北省邯郸市邯山区北张庄镇北张庄村南(107国道路东)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FW:机械备件（破碎锤、钎杆）制造的售后服务（配送、安装、维修、退换货、客诉处理）五星级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65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169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