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0205-2023-EnMS-EnMS_13668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杭萧钢构（河北）建设有限公司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河北省唐山市玉田县经济开发区后湖产业园区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河北省唐山市玉田县经济开发区后湖产业园区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EnMS:钢结构工程产品的制造所涉及的能源管理活动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9206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738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