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0140-2021-MMS_8506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上海美科阀门有限公司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嘉定区宝钱公路3858号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上海市嘉定区宝钱公路3858号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MMS:高、中、低压阀门，管道配件，五金配件制造、加工、销售，从事货物和技术的进出口业务。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6139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3404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