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10448-2023-QEO-Q_14847</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江西航奥智能家具有限公司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江西省赣州市南康区东山街道办事处官坑工业园</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江西省赣州市南康区东山街道办事处官坑工业园</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Q:监查2;E:监查2;S:监查2</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木家具（人造板家具、实木家具）、金属家具、钢木家具、综合类家具、软体家具、校用家具、宿舍家具、医疗家具、养老家具、医养家具、办公家具的设计、生产、销售和售后服务；智能家具的销售和售后服务（认证范围覆盖的产品清单详见附件）</w:t>
            </w:r>
          </w:p>
          <w:p>
            <w:pPr>
              <w:rPr>
                <w:rFonts w:hint="eastAsia"/>
                <w:szCs w:val="21"/>
              </w:rPr>
            </w:pPr>
            <w:r>
              <w:rPr>
                <w:rFonts w:hint="eastAsia"/>
                <w:szCs w:val="21"/>
              </w:rPr>
              <w:t>E:木家具（人造板家具、实木家具）、金属家具、钢木家具、综合类家具、软体家具、校用家具、宿舍家具、医疗家具、养老家具、医养家具、办公家具的设计、生产、销售和售后服务；智能家具的销售和售后服务所涉及场所的相关环境管理活动（认证范围覆盖的产品清单详见附件）</w:t>
            </w:r>
          </w:p>
          <w:p>
            <w:pPr>
              <w:rPr>
                <w:rFonts w:hint="eastAsia"/>
                <w:szCs w:val="21"/>
              </w:rPr>
            </w:pPr>
            <w:r>
              <w:rPr>
                <w:rFonts w:hint="eastAsia"/>
                <w:szCs w:val="21"/>
              </w:rPr>
              <w:t>S:木家具（人造板家具、实木家具）、金属家具、钢木家具、综合类家具、软体家具、校用家具、宿舍家具、医疗家具、养老家具、医养家具、办公家具的设计、生产、销售和售后服务；智能家具的销售和售后服务所涉及场所的相关职业健康安全管理活动（认证范围覆盖的产品清单详见附件）</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闫宇侠、李蒙生,文波,</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2025-03-20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84536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53833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