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10113-2024-QEO-Q_16915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河北卫民电力设备制造有限公司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河北省保定市高阳县庞家佐乡刘家连城村村委会东行500米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河北省保定市高阳县庞家佐乡刘家连城村村委会东行500米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Q:未认可：电力安全工器具（绝缘硬梯、拉闸杆、绝缘护罩）、复合绝缘横担、拉紧绝缘子、合成绝缘子的生产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认可：电力安全工器具（防鸟罩、驱鸟器、防鸟刺、标识牌、登杆脚扣、接地线、验电器）、电力金具、铁附件、高压隔离开关、避雷器、高压跌落式熔断器的生产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闫宇侠、范玲玲,姜海军,伍光华,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010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9786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