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0373-2022-MMS_11503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广东爱米高家具有限公司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广东省佛山市顺德区龙江镇集北工业区18号1栋一楼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广东省佛山市顺德区龙江镇集北工业区18号1栋一楼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MMS:家用软体沙发的设计和生产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47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62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