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10040-2024-R01-R01_16813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河北德昂数智城服科技股份有限公司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河北省邢台市沙河市周庄办事处淮庄村北、纬三路北侧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河北省沙河市南环路鑫城国际A区旁安鑫集团办公楼3-4楼办公区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R01:从事生活垃圾（含粪便）经营性清扫、收集、运输服务、园林绿化养护所涉及场所的相关社会责任管理活动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0468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0009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