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10674-2023-QOFH-Q_16003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安阳天韵食品加工有限公司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河南省安阳市殷都区水冶镇安姚路与何坟村交叉口向东500米北侧1号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河南省安阳市殷都区水冶镇安姚路与何坟村交叉口向东500米北侧1号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Q:监查1;O:监查1;F:监查1;H:监查1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Q:生猪屠宰、分割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O:生猪屠宰、分割所涉及场所的相关职业健康安全管理活动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F:位于河南省安阳市殷都区水冶镇安姚路与何坟村交叉口向东500米北侧1号安阳天韵食品加工有限公司的生猪屠宰、分割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H:位于河南省安阳市殷都区水冶镇安姚路与何坟村交叉口向东500米北侧1号安阳天韵食品加工有限公司的生猪屠宰、分割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371457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75981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