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1248-2022-F-F_13087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广东世尧茶饮供应链有限公司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佛山市南海区桂城街道夏南二上元西工业区天富科技 中心2号楼五层502单元（住所申报）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佛山市南海区桂城街道夏南二上元西工业区天富科技中心2号楼五层502单元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F:位于佛山市南海区桂城街道夏南二上元西工业区天富科技中心2号楼五层502单元广东世尧茶饮供应链有限公司分装车间的茶叶分装（红茶、乌龙茶、茉莉花茶）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994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05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