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10760-2023-QEO-E_16393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宣城市宝冠金属制品有限责任公司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安徽省宣城经济技术开发区三棵树路20号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安徽省宣城经济技术开发区三棵树路20号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E:钢木家具、金属家具（餐桌椅、课桌椅、办公桌椅、文件柜、更衣柜、公寓床、双层床、货架、脚手架、屏风工作位）、木质家具、钢塑家具、软体家具的生产所涉及场所的相关环境管理活动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Q:钢木家具、金属家具（餐桌椅、课桌椅、办公桌椅、文件柜、更衣柜、公寓床、双层床、货架、脚手架、屏风工作位）、木质家具、钢塑家具、软体家具的生产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O:钢木家具、金属家具（餐桌椅、课桌椅、办公桌椅、文件柜、更衣柜、公寓床、双层床、货架、脚手架、屏风工作位）、木质家具、钢塑家具、软体家具的生产所涉及场所的相关职业健康安全管理活动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0530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7030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