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1242-2022-MMS_13053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广州柏诚智能科技有限公司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广州市黄埔区科学大道101号611房（仅限办公）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广州市番禺区金阳一路164号101房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MMS:BSH2000供热供冷综合计量管理系统、建筑能耗监测系统、建筑能耗计量监测系统、冷热量表、温控器、水表、电能表、流量计的设计、开发、生产、服务。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8475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2320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