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10806-2023-MMS-MMS_16494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佛山市英辉铝型材有限公司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佛山市三水中心科技工业区范湖官地区5号(F1-F5、F7-F8)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佛山市三水中心科技工业区范湖官地区5号(F1-F5、F7-F8)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MMS:铝合金型材、门窗、幕墙及其他金属制品的设计、研发、生产、加工和销售。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5013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6143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