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1256-2022-MMS_13089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徐州徐工液压件有限公司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徐州经济开发区桃山路18号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经营地址：徐州市经济开发区桃山路18号/生产地址：徐州市经济开发区桃山路15号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变更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MMS:液压缸、液压系统、液压软硬管及金属管总成的生产和销售。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冷校、冷校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2025-01-22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6464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821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