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10746-2023-SE-S_16310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江西春阳家具集团有限公司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江西省南昌市南昌县武阳镇武阳创业园雪芹路999号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江西省南昌市南昌县武阳镇武阳创业园雪芹路999号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S:监查1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S:木制（质）家具、钢木家具、办公家具、法院家具、酒店家具、公寓（宿舍）家具、教学校用家具、银行系统家具、医疗养老家具（资质范围除外）、软体家具的生产所涉及的配送、安装、维修、退换货、客诉处理售后服务完善程度（十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2025-02-18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0038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0101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