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0140-2023-QE-Q_13416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沧州金特五金制造有限公司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南皮县冯家口镇后上桥村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南皮县冯家口镇后上桥村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Q:五金冲压件（含汽车零件）的加工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E:五金冲压件（含汽车零件）的加工所涉及场所的相关环境管理活动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740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61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