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1358-2022-Q-Q_13290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河北国瑞企业管理咨询有限公司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河北省沧州高新区河北工业大学科技
园5号楼2层210号房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河北省沧州市运河区华元e世界3#楼10层1002号房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Q:监查1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Q:企业管理咨询；商标代理；企业形象策划（Logo设计）；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、骆海燕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2024-01-29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6360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212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