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0157-2020-MMS_176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广东粤华发电有限责任公司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广州市黄埔区庙头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广州市黄埔区庙头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MMS:2×423MW燃气机组发电所涉及过程/活动和场所。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18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2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