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苏州五谷丰裕餐饮管理有限公司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20008-2026-QESFH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吴江经济技术开发区庞金路1888号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高文才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13328011008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13328011008@qq.com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08:30至2026年01月11日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Q:热食类制售及配送、食用农产品销售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E:热食类制售及配送、食用农产品销售所涉及场所的相关环境管理活动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S:热食类制售及配送、食用农产品销售所涉及场所的相关职业健康安全管理活动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F:位于江苏省苏州市吴江经济技术开发区庞金路1888号的苏州五谷丰裕餐饮管理有限公司的热食类制售及配送、食用农产品销售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H:位于江苏省苏州市吴江经济技术开发区庞金路1888号的苏州五谷丰裕餐饮管理有限公司的热食类制售及配送、食用农产品销售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Q:29.07.01,29.07.02,29.07.03,30.05.00,E:29.07.01,29.07.02,29.07.03,30.05.00,S:29.07.01,29.07.02,29.07.03,30.05.00,F:E ,FI-2 ,H:E ,FI-2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,FI-2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2355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