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20143-2026-Q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01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汉中精锐机电工程有限公司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389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汉中精锐机电工程有限公司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宋明珠</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2023-N1QMS-2247783</w:t>
            </w:r>
          </w:p>
        </w:tc>
        <w:tc>
          <w:tcPr>
            <w:tcW w:w="3145" w:type="dxa"/>
            <w:vAlign w:val="center"/>
          </w:tcPr>
          <w:p w:rsidR="00B416F3">
            <w:pPr>
              <w:spacing w:line="360" w:lineRule="exact"/>
              <w:jc w:val="center"/>
              <w:rPr>
                <w:szCs w:val="21"/>
              </w:rPr>
            </w:pPr>
            <w:r>
              <w:t>18.08.00,18.09.00,29.10.07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2026年02月26日上午至2026年02月27日上午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Q:机电产品、机械设备、自控仪表的销售；通用机电、机械、机床设备的安装与维修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陕西省汉中市汉台区新桥五金机电市场南六楼58号</w:t>
      </w:r>
    </w:p>
    <w:p w:rsidR="00B416F3">
      <w:pPr>
        <w:spacing w:line="360" w:lineRule="auto"/>
        <w:ind w:firstLine="420" w:firstLineChars="200"/>
      </w:pPr>
      <w:r>
        <w:rPr>
          <w:rFonts w:hint="eastAsia"/>
        </w:rPr>
        <w:t>办公地址：</w:t>
      </w:r>
      <w:r>
        <w:rPr>
          <w:rFonts w:hint="eastAsia"/>
        </w:rPr>
        <w:t>陕西省汉中市汉台区七里街道办事处汪家山一组</w:t>
      </w:r>
    </w:p>
    <w:p w:rsidR="00B416F3">
      <w:pPr>
        <w:spacing w:line="360" w:lineRule="auto"/>
        <w:ind w:firstLine="420" w:firstLineChars="200"/>
      </w:pPr>
      <w:r>
        <w:rPr>
          <w:rFonts w:hint="eastAsia"/>
        </w:rPr>
        <w:t>经营地址：</w:t>
      </w:r>
      <w:bookmarkStart w:id="14" w:name="生产地址"/>
      <w:bookmarkEnd w:id="14"/>
      <w:r>
        <w:rPr>
          <w:rFonts w:hint="eastAsia"/>
        </w:rPr>
        <w:t>陕西省汉中市汉台区七里街道办事处汪家山一组</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09:00至2026年02月06日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汉中精锐机电工程有限公司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830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