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汉中精锐机电工程有限公司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20143-2026-Q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陕西省汉中市汉台区新桥五金机电市场南六楼58号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陕西省汉中市汉台区七里街道办事处汪家山一组</w:t>
            </w:r>
          </w:p>
          <w:p w:rsidR="00E12FF5">
            <w:r>
              <w:rPr>
                <w:rFonts w:hint="eastAsia"/>
                <w:sz w:val="21"/>
                <w:szCs w:val="21"/>
              </w:rPr>
              <w:t>汉中精锐机电工程有限公司 陕西省汉中市南郑区中所营街道办银沟路石燕路十字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龙治全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13891619977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350734097@qq.com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2026年02月26日 09:00至2026年02月27日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Q:机电产品、机械设备、自控仪表的销售；通用机电、机械、机床设备的安装与维修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18.08.00,18.09.00,29.10.07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18.08.00,18.09.00,29.10.07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050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769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