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重庆熠诚建筑工程有限公司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11607-2025-ECES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2026年01月10日 09:00至2026年01月12日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6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