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江苏维石住工科技有限公司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20095-2026-QES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江苏省徐州市鼓楼区琵琶街道新台子社区永顺路工业园2-5号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江苏省徐州市鼓楼区鼓润路9号丰树淮海供应链中心1A</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曹祎杰</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17710596706</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cyj2000@163.com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2026年01月26日 08:00至2026年01月26日 12:00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Q:装配式整体卫浴、集成厨房、架空地面的设计、生产</w:t>
            </w:r>
          </w:p>
          <w:p>
            <w:pPr>
              <w:tabs>
                <w:tab w:val="left" w:pos="0"/>
              </w:tabs>
              <w:jc w:val="left"/>
              <w:rPr>
                <w:rFonts w:hint="eastAsia"/>
                <w:sz w:val="21"/>
                <w:szCs w:val="21"/>
              </w:rPr>
            </w:pPr>
            <w:r>
              <w:rPr>
                <w:rFonts w:hint="eastAsia"/>
                <w:sz w:val="21"/>
                <w:szCs w:val="21"/>
              </w:rPr>
              <w:t>E:装配式整体卫浴、集成厨房、架空地面的设计、生产所涉及场所相关的环境管理活动所涉及场所的相关环境管理活动</w:t>
            </w:r>
          </w:p>
          <w:p>
            <w:pPr>
              <w:tabs>
                <w:tab w:val="left" w:pos="0"/>
              </w:tabs>
              <w:jc w:val="left"/>
              <w:rPr>
                <w:rFonts w:hint="eastAsia"/>
                <w:sz w:val="21"/>
                <w:szCs w:val="21"/>
              </w:rPr>
            </w:pPr>
            <w:r>
              <w:rPr>
                <w:rFonts w:hint="eastAsia"/>
                <w:sz w:val="21"/>
                <w:szCs w:val="21"/>
              </w:rPr>
              <w:t>S:装配式整体卫浴、集成厨房、架空地面的设计、生产所涉及场所相关的环境管理活动所涉及场所的相关职业健康安全管理活动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Q:17.12.05,23.01.02,E:17.12.05,23.01.02,S:17.12.05,23.01.02</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文波</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2025-N1EMS-3257737</w:t>
            </w:r>
          </w:p>
        </w:tc>
        <w:tc>
          <w:tcPr>
            <w:tcW w:w="3684" w:type="dxa"/>
            <w:gridSpan w:val="9"/>
            <w:vAlign w:val="center"/>
          </w:tcPr>
          <w:p w:rsidR="00361A17">
            <w:pPr>
              <w:jc w:val="center"/>
              <w:rPr>
                <w:sz w:val="21"/>
                <w:szCs w:val="21"/>
              </w:rPr>
            </w:pPr>
            <w:r>
              <w:t>17.12.05,23.01.02</w:t>
            </w:r>
          </w:p>
        </w:tc>
        <w:tc>
          <w:tcPr>
            <w:tcW w:w="1560" w:type="dxa"/>
            <w:gridSpan w:val="2"/>
            <w:vAlign w:val="center"/>
          </w:tcPr>
          <w:p w:rsidR="00361A17">
            <w:pPr>
              <w:jc w:val="center"/>
              <w:rPr>
                <w:sz w:val="21"/>
                <w:szCs w:val="21"/>
              </w:rPr>
            </w:pPr>
            <w:r>
              <w:t>13699525836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文波</w:t>
            </w:r>
          </w:p>
        </w:tc>
        <w:tc>
          <w:tcPr>
            <w:tcW w:w="850" w:type="dxa"/>
            <w:vAlign w:val="center"/>
          </w:tcPr>
          <w:p>
            <w:pPr>
              <w:jc w:val="center"/>
            </w:pPr>
            <w:r>
              <w:t>男</w:t>
            </w:r>
          </w:p>
        </w:tc>
        <w:tc>
          <w:tcPr>
            <w:tcW w:w="2699" w:type="dxa"/>
            <w:gridSpan w:val="4"/>
            <w:vAlign w:val="center"/>
          </w:tcPr>
          <w:p>
            <w:pPr>
              <w:jc w:val="both"/>
            </w:pPr>
            <w:r>
              <w:t>2025-N1QMS-3257737</w:t>
            </w:r>
          </w:p>
        </w:tc>
        <w:tc>
          <w:tcPr>
            <w:tcW w:w="3684" w:type="dxa"/>
            <w:gridSpan w:val="9"/>
            <w:vAlign w:val="center"/>
          </w:tcPr>
          <w:p>
            <w:pPr>
              <w:jc w:val="center"/>
            </w:pPr>
            <w:r>
              <w:t>17.12.05,23.01.02</w:t>
            </w:r>
          </w:p>
        </w:tc>
        <w:tc>
          <w:tcPr>
            <w:tcW w:w="1560" w:type="dxa"/>
            <w:gridSpan w:val="2"/>
            <w:vAlign w:val="center"/>
          </w:tcPr>
          <w:p>
            <w:pPr>
              <w:jc w:val="center"/>
            </w:pPr>
            <w:r>
              <w:t>13699525836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文波</w:t>
            </w:r>
          </w:p>
        </w:tc>
        <w:tc>
          <w:tcPr>
            <w:tcW w:w="850" w:type="dxa"/>
            <w:vAlign w:val="center"/>
          </w:tcPr>
          <w:p>
            <w:pPr>
              <w:jc w:val="center"/>
            </w:pPr>
            <w:r>
              <w:t>男</w:t>
            </w:r>
          </w:p>
        </w:tc>
        <w:tc>
          <w:tcPr>
            <w:tcW w:w="2699" w:type="dxa"/>
            <w:gridSpan w:val="4"/>
            <w:vAlign w:val="center"/>
          </w:tcPr>
          <w:p>
            <w:pPr>
              <w:jc w:val="both"/>
            </w:pPr>
            <w:r>
              <w:t>2023-N1OHSMS-2257737</w:t>
            </w:r>
          </w:p>
        </w:tc>
        <w:tc>
          <w:tcPr>
            <w:tcW w:w="3684" w:type="dxa"/>
            <w:gridSpan w:val="9"/>
            <w:vAlign w:val="center"/>
          </w:tcPr>
          <w:p>
            <w:pPr>
              <w:jc w:val="center"/>
            </w:pPr>
            <w:r>
              <w:t>17.12.05,23.01.02</w:t>
            </w:r>
          </w:p>
        </w:tc>
        <w:tc>
          <w:tcPr>
            <w:tcW w:w="1560" w:type="dxa"/>
            <w:gridSpan w:val="2"/>
            <w:vAlign w:val="center"/>
          </w:tcPr>
          <w:p>
            <w:pPr>
              <w:jc w:val="center"/>
            </w:pPr>
            <w:r>
              <w:t>13699525836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p>
        </w:tc>
        <w:tc>
          <w:tcPr>
            <w:tcW w:w="1560" w:type="dxa"/>
            <w:gridSpan w:val="2"/>
            <w:vAlign w:val="center"/>
          </w:tcPr>
          <w:p>
            <w:pPr>
              <w:jc w:val="center"/>
            </w:pPr>
            <w:r>
              <w:t>19052581805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查月桂-南京鼎天建设工程有限公司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2026年01月23</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0462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文波</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77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