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陕西润丰金属材料有限公司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2026年02月24日上午至2026年02月24日下午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5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