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10194-2026-QES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安平县鸿锦路桥防护工程有限公司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赵艳敏、代永刚、张淑凤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313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安平县鸿锦路桥防护工程有限公司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2023-N1QMS-1299359</w:t>
            </w:r>
          </w:p>
        </w:tc>
        <w:tc>
          <w:tcPr>
            <w:tcW w:w="3145" w:type="dxa"/>
            <w:vAlign w:val="center"/>
          </w:tcPr>
          <w:p w:rsidR="00B416F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2023-N1EMS-1299359</w:t>
            </w:r>
          </w:p>
        </w:tc>
        <w:tc>
          <w:tcPr>
            <w:tcW w:w="3145" w:type="dxa"/>
            <w:vAlign w:val="center"/>
          </w:tcPr>
          <w:p w:rsidR="00B416F3">
            <w:pPr>
              <w:spacing w:line="360" w:lineRule="exact"/>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2023-N1OHSMS-1299359</w:t>
            </w:r>
          </w:p>
        </w:tc>
        <w:tc>
          <w:tcPr>
            <w:tcW w:w="3145" w:type="dxa"/>
            <w:vAlign w:val="center"/>
          </w:tcPr>
          <w:p w:rsidR="00B416F3">
            <w:pPr>
              <w:spacing w:line="360" w:lineRule="exact"/>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2026-N0OHSMS-1535209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17.12.03</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Q:石笼网、格宾网、雷诺护垫、边坡防护网的生产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E:石笼网、格宾网、雷诺护垫、边坡防护网的生产所涉及场所的相关环境管理活动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S:石笼网、格宾网、雷诺护垫、边坡防护网的生产所涉及场所的相关职业健康安全管理活动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河北省衡水市安平县丝网大世界网都大厦后门西行十米路南</w:t>
      </w:r>
    </w:p>
    <w:p w:rsidR="00B416F3">
      <w:pPr>
        <w:spacing w:line="360" w:lineRule="auto"/>
        <w:ind w:firstLine="420" w:firstLineChars="200"/>
      </w:pPr>
      <w:r>
        <w:rPr>
          <w:rFonts w:hint="eastAsia"/>
        </w:rPr>
        <w:t>办公地址：</w:t>
      </w:r>
      <w:r>
        <w:rPr>
          <w:rFonts w:hint="eastAsia"/>
        </w:rPr>
        <w:t>河北省衡水市深州市231省道赵八庄工业园100米处</w:t>
      </w:r>
    </w:p>
    <w:p w:rsidR="00B416F3">
      <w:pPr>
        <w:spacing w:line="360" w:lineRule="auto"/>
        <w:ind w:firstLine="420" w:firstLineChars="200"/>
      </w:pPr>
      <w:r>
        <w:rPr>
          <w:rFonts w:hint="eastAsia"/>
        </w:rPr>
        <w:t>经营地址：</w:t>
      </w:r>
      <w:bookmarkStart w:id="14" w:name="生产地址"/>
      <w:bookmarkEnd w:id="14"/>
      <w:r>
        <w:rPr>
          <w:rFonts w:hint="eastAsia"/>
        </w:rPr>
        <w:t>河北省衡水市深州市231省道赵八庄工业园100米处</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2026年03月18日 08:30至2026年03月18日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安平县鸿锦路桥防护工程有限公司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赵艳敏、代永刚、张淑凤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811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