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西安隧升钻建设工程有限公司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强兴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强兴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2026年01月08日上午至2026年01月08日上午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强兴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6810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