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21869-2025-QEO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620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湖南攀达新型材料有限公司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356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2024-N1OHSMS-2267598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2023-N1QMS-2267598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17.03.02,17.10.01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2024-N1OHSMS-2247783</w:t>
            </w:r>
          </w:p>
        </w:tc>
        <w:tc>
          <w:tcPr>
            <w:tcW w:w="3145" w:type="dxa"/>
            <w:vAlign w:val="center"/>
          </w:tcPr>
          <w:p>
            <w:pPr>
              <w:jc w:val="center"/>
            </w:pPr>
            <w:r>
              <w:t>17.03.02,17.10.01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2025-N1EMS-3247783</w:t>
            </w:r>
          </w:p>
        </w:tc>
        <w:tc>
          <w:tcPr>
            <w:tcW w:w="3145" w:type="dxa"/>
            <w:vAlign w:val="center"/>
          </w:tcPr>
          <w:p>
            <w:pPr>
              <w:jc w:val="center"/>
            </w:pPr>
            <w:r>
              <w:t>17.03.02,17.10.01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45001-2020/ISO 45001:2018、GB/T 19001-2016/ISO 9001:2015、GB/T 24001-2016/ISO 14001:2015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2026年02月01日上午至2026年02月01日下午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S:钢材轧制(镀铝锌卷、镀锌卷、彩涂卷钢、冷轧卷、硅钢)所涉及场所的相关职业健康安全管理活动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Q:钢材轧制(镀铝锌卷、镀锌卷、彩涂卷钢、冷轧卷、硅钢)</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E:钢材轧制(镀铝锌卷、镀锌卷、彩涂卷钢、冷轧卷、硅钢)所涉及场所的相关环境管理活动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中国（湖南）自由贸易试验区岳阳片区湖南城陵矶新港区通关服务中心办公楼327室</w:t>
      </w:r>
    </w:p>
    <w:p w:rsidR="001F0A49">
      <w:pPr>
        <w:spacing w:line="360" w:lineRule="auto"/>
        <w:ind w:firstLine="420" w:firstLineChars="200"/>
      </w:pPr>
      <w:r>
        <w:rPr>
          <w:rFonts w:hint="eastAsia"/>
        </w:rPr>
        <w:t>办公地址：</w:t>
      </w:r>
      <w:r>
        <w:rPr>
          <w:rFonts w:hint="eastAsia"/>
        </w:rPr>
        <w:t>湖南省岳阳市临港新区长江大道与松杨湖路交汇口</w:t>
      </w:r>
    </w:p>
    <w:p w:rsidR="001F0A49">
      <w:pPr>
        <w:spacing w:line="360" w:lineRule="auto"/>
        <w:ind w:firstLine="420" w:firstLineChars="200"/>
      </w:pPr>
      <w:r>
        <w:rPr>
          <w:rFonts w:hint="eastAsia"/>
        </w:rPr>
        <w:t>经营地址：</w:t>
      </w:r>
      <w:bookmarkStart w:id="12" w:name="生产地址"/>
      <w:bookmarkEnd w:id="12"/>
      <w:r>
        <w:rPr>
          <w:rFonts w:hint="eastAsia"/>
        </w:rPr>
        <w:t>湖南省岳阳市临港新区长江大道与松杨湖路交汇口</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湖南攀达新型材料有限公司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116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