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长城新媒体(河北)股份有限公司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858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