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20111-2026-QES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287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广州和昇智通科技有限公司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杨冰、邝柏臣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308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广州和昇智通科技有限公司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2023-N1EMS-2222864</w:t>
            </w:r>
          </w:p>
        </w:tc>
        <w:tc>
          <w:tcPr>
            <w:tcW w:w="3145" w:type="dxa"/>
            <w:vAlign w:val="center"/>
          </w:tcPr>
          <w:p w:rsidR="00B416F3">
            <w:pPr>
              <w:spacing w:line="360" w:lineRule="exact"/>
              <w:jc w:val="center"/>
              <w:rPr>
                <w:szCs w:val="21"/>
              </w:rPr>
            </w:pPr>
            <w:r>
              <w:t>19.01.01,19.02.00,19.05.01,29.09.01,29.09.02,29.10.07,33.02.01,33.02.02,33.02.03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2023-N1QMS-2222864</w:t>
            </w:r>
          </w:p>
        </w:tc>
        <w:tc>
          <w:tcPr>
            <w:tcW w:w="3145" w:type="dxa"/>
            <w:vAlign w:val="center"/>
          </w:tcPr>
          <w:p w:rsidR="00B416F3">
            <w:pPr>
              <w:spacing w:line="360" w:lineRule="exact"/>
              <w:jc w:val="center"/>
            </w:pPr>
            <w:r>
              <w:t>19.01.01,19.02.00,19.05.01,29.09.01,29.09.02,29.10.07,33.02.01,33.02.02,33.02.03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2023-N1OHSMS-1222864</w:t>
            </w:r>
          </w:p>
        </w:tc>
        <w:tc>
          <w:tcPr>
            <w:tcW w:w="3145" w:type="dxa"/>
            <w:vAlign w:val="center"/>
          </w:tcPr>
          <w:p w:rsidR="00B416F3">
            <w:pPr>
              <w:spacing w:line="360" w:lineRule="exact"/>
              <w:jc w:val="center"/>
            </w:pPr>
            <w:r>
              <w:t>19.01.01,19.02.00,19.05.01,29.09.01,29.09.02,29.10.07,33.02.01,33.02.02,33.02.03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2023-N1EMS-1222839</w:t>
            </w:r>
          </w:p>
        </w:tc>
        <w:tc>
          <w:tcPr>
            <w:tcW w:w="3145" w:type="dxa"/>
            <w:vAlign w:val="center"/>
          </w:tcPr>
          <w:p>
            <w:pPr>
              <w:jc w:val="center"/>
            </w:pPr>
            <w:r>
              <w:t>19.01.01,19.02.00,19.05.01,29.09.01,29.09.02,29.10.07,33.02.01,33.02.02,33.02.03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2023-N1QMS-2222839</w:t>
            </w:r>
          </w:p>
        </w:tc>
        <w:tc>
          <w:tcPr>
            <w:tcW w:w="3145" w:type="dxa"/>
            <w:vAlign w:val="center"/>
          </w:tcPr>
          <w:p>
            <w:pPr>
              <w:jc w:val="center"/>
            </w:pPr>
            <w:r>
              <w:t>19.05.01,29.09.01,29.09.02,29.10.07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邝柏臣</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2023-N1OHSMS-1222839</w:t>
            </w:r>
          </w:p>
        </w:tc>
        <w:tc>
          <w:tcPr>
            <w:tcW w:w="3145" w:type="dxa"/>
            <w:vAlign w:val="center"/>
          </w:tcPr>
          <w:p>
            <w:pPr>
              <w:jc w:val="center"/>
            </w:pPr>
            <w:r>
              <w:t>19.01.01,19.02.00,19.05.01,29.09.01,29.09.02,29.10.07,33.02.01,33.02.02,33.02.03</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Q:智能监测传感器、用于工程安全监控物联网设备、边缘计算智能设备的研发、制造及销售；数据处理服务；人工智能应用软件、信息化系统的设计开发、集成和运维服务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E:智能监测传感器、用于工程安全监控物联网设备、边缘计算智能设备的研发、制造及销售；数据处理服务；人工智能应用软件、信息化系统的设计开发、集成和运维服务所涉及场所的相关环境管理活动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S:智能监测传感器、用于工程安全监控物联网设备、边缘计算智能设备的研发、制造及销售；数据处理服务；人工智能应用软件、信息化系统的设计开发、集成和运维服务所涉及场所的相关职业健康安全管理活动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广州市番禺区东环街番禺大道北1161号4-6层</w:t>
      </w:r>
    </w:p>
    <w:p w:rsidR="00B416F3">
      <w:pPr>
        <w:spacing w:line="360" w:lineRule="auto"/>
        <w:ind w:firstLine="420" w:firstLineChars="200"/>
      </w:pPr>
      <w:r>
        <w:rPr>
          <w:rFonts w:hint="eastAsia"/>
        </w:rPr>
        <w:t>办公地址：</w:t>
      </w:r>
      <w:r>
        <w:rPr>
          <w:rFonts w:hint="eastAsia"/>
        </w:rPr>
        <w:t>广州市番禺区东环街番禺大道北1161号4-6层</w:t>
      </w:r>
    </w:p>
    <w:p w:rsidR="00B416F3">
      <w:pPr>
        <w:spacing w:line="360" w:lineRule="auto"/>
        <w:ind w:firstLine="420" w:firstLineChars="200"/>
      </w:pPr>
      <w:r>
        <w:rPr>
          <w:rFonts w:hint="eastAsia"/>
        </w:rPr>
        <w:t>经营地址：</w:t>
      </w:r>
      <w:bookmarkStart w:id="14" w:name="生产地址"/>
      <w:bookmarkEnd w:id="14"/>
      <w:r>
        <w:rPr>
          <w:rFonts w:hint="eastAsia"/>
        </w:rPr>
        <w:t>广州市番禺区东环街番禺大道北1161号4-6层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14:30至2026年02月05日 18:30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广州和昇智通科技有限公司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杨冰、邝柏臣</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003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