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10131-2026-R01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54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重庆三峰城市环境服务有限公司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胡帅、张心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734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重庆三峰城市环境服务有限公司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ISC-341707-R01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张心</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ISC-207381-R01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01:资质范围内的城市生活垃圾清扫、收集、运输服务（不含餐厨垃圾、废弃食用油脂收集、运输）；城市生活垃圾经营性分类；资质范围内的道路危险废物及医疗废物运输；物业管理服务；化粪池清掏；园林绿化；公厕管护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重庆市大渡口区思源路32号4幢1-1、2-1</w:t>
      </w:r>
    </w:p>
    <w:p w:rsidR="00B416F3">
      <w:pPr>
        <w:spacing w:line="360" w:lineRule="auto"/>
        <w:ind w:firstLine="420" w:firstLineChars="200"/>
      </w:pPr>
      <w:r>
        <w:rPr>
          <w:rFonts w:hint="eastAsia"/>
        </w:rPr>
        <w:t>办公地址：</w:t>
      </w:r>
      <w:r>
        <w:rPr>
          <w:rFonts w:hint="eastAsia"/>
        </w:rPr>
        <w:t>重庆市大渡口区思源路32号4幢1-1、2-1</w:t>
      </w:r>
    </w:p>
    <w:p w:rsidR="00B416F3">
      <w:pPr>
        <w:spacing w:line="360" w:lineRule="auto"/>
        <w:ind w:firstLine="420" w:firstLineChars="200"/>
      </w:pPr>
      <w:r>
        <w:rPr>
          <w:rFonts w:hint="eastAsia"/>
        </w:rPr>
        <w:t>经营地址：</w:t>
      </w:r>
      <w:bookmarkStart w:id="14" w:name="生产地址"/>
      <w:bookmarkEnd w:id="14"/>
      <w:r>
        <w:rPr>
          <w:rFonts w:hint="eastAsia"/>
        </w:rPr>
        <w:t>重庆市大渡口区思源路32号4幢1-1、2-1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13:00至2026年03月02日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重庆三峰城市环境服务有限公司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胡帅、张心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588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