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四川省巴蜀危险品运输有限公司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21057-2025-QEO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四川省成都经济技术开发区（龙泉驿区）南六路689号1栋1层1号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四川省成都市龙泉驿经开区南六路689号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周丽婷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19981254121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xiahm@bs-56.com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09:00至2025年07月25日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E:许可范围内货物专用运输(集装箱)服务、普通货物运输服务，危险货物运输服务(1类、2类1项、2类2 项、2类3项、3类、4类、5类不含剧毒化学品、6类、8类、9类)，危险废物运输服务，大型物件运输所涉及场所的相关环境管理活动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Q:许可范围内货物专用运输(集装箱)服务、普通货物运输服务，危险货物运输服务(1类、2类1项、2类2 项、2类3项、3类、4类、5类不含剧毒化学品、6类、8类、9类)，危险废物运输服务，大型物件运输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O:许可范围内货物专用运输(集装箱)服务、普通货物运输服务，危险货物运输服务(1类、2类1项、2类2 项、2类3项、3类、4类、5类不含剧毒化学品、6类、8类、9类)，危险废物运输服务，大型物件运输所涉及场所的相关职业健康安全管理活动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E:31.04.01,Q:31.04.01,O:31.04.01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6003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余家龙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6725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