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北京交运科技有限公司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2025年07月14日上午至2025年07月14日上午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207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