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21715-2025-QEO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04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海融数字科技（河南）有限公司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李洪国、黄童彤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607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海融数字科技（河南）有限公司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2024-N1EMS-1330572</w:t>
            </w:r>
          </w:p>
        </w:tc>
        <w:tc>
          <w:tcPr>
            <w:tcW w:w="3145" w:type="dxa"/>
            <w:vAlign w:val="center"/>
          </w:tcPr>
          <w:p w14:paraId="1EF07270">
            <w:pPr>
              <w:spacing w:line="360" w:lineRule="exact"/>
              <w:jc w:val="center"/>
              <w:rPr>
                <w:szCs w:val="21"/>
              </w:rPr>
            </w:pPr>
            <w:r>
              <w:t>37.05.04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李洪国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2024-N1QMS-1330572</w:t>
            </w:r>
          </w:p>
        </w:tc>
        <w:tc>
          <w:tcPr>
            <w:tcW w:w="3145" w:type="dxa"/>
            <w:vAlign w:val="center"/>
          </w:tcPr>
          <w:p w14:paraId="0773CEA1">
            <w:pPr>
              <w:spacing w:line="360" w:lineRule="exact"/>
              <w:jc w:val="center"/>
            </w:pPr>
            <w:r>
              <w:t>37.05.04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李洪国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2024-N1OHSMS-1330572</w:t>
            </w:r>
          </w:p>
        </w:tc>
        <w:tc>
          <w:tcPr>
            <w:tcW w:w="3145" w:type="dxa"/>
            <w:vAlign w:val="center"/>
          </w:tcPr>
          <w:p w14:paraId="7F43F701">
            <w:pPr>
              <w:spacing w:line="360" w:lineRule="exact"/>
              <w:jc w:val="center"/>
            </w:pPr>
            <w:r>
              <w:t>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2025-N1EMS-1301841</w:t>
            </w:r>
          </w:p>
        </w:tc>
        <w:tc>
          <w:tcPr>
            <w:tcW w:w="3145" w:type="dxa"/>
            <w:vAlign w:val="center"/>
          </w:tcPr>
          <w:p>
            <w:pPr>
              <w:jc w:val="center"/>
            </w:pPr>
            <w:r>
              <w:t>37.05.04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2024-N1QMS-1301841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2024-N1OHSMS-1301841</w:t>
            </w:r>
          </w:p>
        </w:tc>
        <w:tc>
          <w:tcPr>
            <w:tcW w:w="3145" w:type="dxa"/>
            <w:vAlign w:val="center"/>
          </w:tcPr>
          <w:p>
            <w:pPr>
              <w:jc w:val="center"/>
            </w:pPr>
            <w:r>
              <w:t>37.05.04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2025年11月10日上午至2025年11月11日上午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E:银行业务培训所涉及场所的相关环境管理活动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Q:银行业务培训</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O:银行业务培训所涉及场所的相关职业健康安全管理活动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河南省郑州市二七区东方路55号强硕大厦四楼Z区058</w:t>
      </w:r>
    </w:p>
    <w:p w14:paraId="5FB2C4BD">
      <w:pPr>
        <w:spacing w:line="360" w:lineRule="auto"/>
        <w:ind w:firstLine="420" w:firstLineChars="200"/>
      </w:pPr>
      <w:r>
        <w:rPr>
          <w:rFonts w:hint="eastAsia"/>
        </w:rPr>
        <w:t>办公地址：</w:t>
      </w:r>
      <w:r>
        <w:rPr>
          <w:rFonts w:hint="eastAsia"/>
        </w:rPr>
        <w:t>河南省郑州市郑东新区福禄街98号15层1501号</w:t>
      </w:r>
    </w:p>
    <w:p w14:paraId="3E2A92FF">
      <w:pPr>
        <w:spacing w:line="360" w:lineRule="auto"/>
        <w:ind w:firstLine="420" w:firstLineChars="200"/>
      </w:pPr>
      <w:r>
        <w:rPr>
          <w:rFonts w:hint="eastAsia"/>
        </w:rPr>
        <w:t>经营地址：</w:t>
      </w:r>
      <w:bookmarkStart w:id="14" w:name="生产地址"/>
      <w:bookmarkEnd w:id="14"/>
      <w:r>
        <w:rPr>
          <w:rFonts w:hint="eastAsia"/>
        </w:rPr>
        <w:t>河南省郑州市郑东新区福禄街98号15层1501号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2025年11月09日 08:30至2025年11月09日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海融数字科技（河南）有限公司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李洪国、黄童彤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040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