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998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嘉兴南湖宾馆有限公司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王献华、蒋建峰、林兵、杨子林、周传林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891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嘉兴南湖宾馆有限公司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2024-N1OHSMS-2244982</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2024-N1EMS-2244982</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2024-N1QMS-2244982</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2025-N0OHSMS-1059499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2025-N1EMS-1059499</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2025-N1QMS-1059499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2025年08月12日下午至2025年08月14日上午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浙江省嘉兴市南湖区南湖街道鸳湖路501号</w:t>
      </w:r>
    </w:p>
    <w:p w14:paraId="5FB2C4BD">
      <w:pPr>
        <w:spacing w:line="360" w:lineRule="auto"/>
        <w:ind w:firstLine="420" w:firstLineChars="200"/>
      </w:pPr>
      <w:r>
        <w:rPr>
          <w:rFonts w:hint="eastAsia"/>
        </w:rPr>
        <w:t>办公地址：</w:t>
      </w:r>
      <w:r>
        <w:rPr>
          <w:rFonts w:hint="eastAsia"/>
        </w:rPr>
        <w:t>浙江省嘉兴市南湖区南湖街道鸳湖路501号</w:t>
      </w:r>
    </w:p>
    <w:p w14:paraId="3E2A92FF">
      <w:pPr>
        <w:spacing w:line="360" w:lineRule="auto"/>
        <w:ind w:firstLine="420" w:firstLineChars="200"/>
      </w:pPr>
      <w:r>
        <w:rPr>
          <w:rFonts w:hint="eastAsia"/>
        </w:rPr>
        <w:t>经营地址：</w:t>
      </w:r>
      <w:bookmarkStart w:id="14" w:name="生产地址"/>
      <w:bookmarkEnd w:id="14"/>
      <w:r>
        <w:rPr>
          <w:rFonts w:hint="eastAsia"/>
        </w:rPr>
        <w:t>浙江省嘉兴市南湖区南湖街道鸳湖路501号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13:00至2025年08月11日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嘉兴南湖宾馆有限公司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王献华、蒋建峰、林兵、杨子林、周传林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782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