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北京龙源数据科技有限公司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21068-2025-QEO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北京市昌平区英才北三街16号院4号楼11层1104</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北京市昌平区英才北三街16号院4号楼11层1104</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智斐斐</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18600394676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1522308633@qq.com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2025年07月21日 14:00至2025年07月21日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E:档案数字化、图书数字化、古籍数字化，档案管理相关软件及硬件销售所涉及场所的相关环境管理活动</w:t>
            </w:r>
          </w:p>
          <w:p>
            <w:pPr>
              <w:tabs>
                <w:tab w:val="left" w:pos="0"/>
              </w:tabs>
              <w:jc w:val="left"/>
              <w:rPr>
                <w:rFonts w:hint="eastAsia"/>
                <w:sz w:val="21"/>
                <w:szCs w:val="21"/>
              </w:rPr>
            </w:pPr>
            <w:r>
              <w:rPr>
                <w:rFonts w:hint="eastAsia"/>
                <w:sz w:val="21"/>
                <w:szCs w:val="21"/>
              </w:rPr>
              <w:t>Q:档案数字化、图书数字化、古籍数字化，档案管理相关软件及硬件销售</w:t>
            </w:r>
          </w:p>
          <w:p>
            <w:pPr>
              <w:tabs>
                <w:tab w:val="left" w:pos="0"/>
              </w:tabs>
              <w:jc w:val="left"/>
              <w:rPr>
                <w:rFonts w:hint="eastAsia"/>
                <w:sz w:val="21"/>
                <w:szCs w:val="21"/>
              </w:rPr>
            </w:pPr>
            <w:r>
              <w:rPr>
                <w:rFonts w:hint="eastAsia"/>
                <w:sz w:val="21"/>
                <w:szCs w:val="21"/>
              </w:rPr>
              <w:t>O:档案数字化、图书数字化、古籍数字化，档案管理相关软件及硬件销售所涉及场所的相关职业健康安全管理活动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E:29.10.05,29.10.06,33.03.01,Q:29.10.05,29.10.06,33.03.01,O:29.10.05,29.10.06,33.03.01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王冰</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2024-N1OHSMS-1456075</w:t>
            </w:r>
          </w:p>
        </w:tc>
        <w:tc>
          <w:tcPr>
            <w:tcW w:w="3684" w:type="dxa"/>
            <w:gridSpan w:val="9"/>
            <w:vAlign w:val="center"/>
          </w:tcPr>
          <w:p w14:paraId="69711AD9">
            <w:pPr>
              <w:jc w:val="center"/>
              <w:rPr>
                <w:sz w:val="21"/>
                <w:szCs w:val="21"/>
              </w:rPr>
            </w:pPr>
            <w:r>
              <w:t>29.10.05,29.10.06,33.03.01</w:t>
            </w:r>
          </w:p>
        </w:tc>
        <w:tc>
          <w:tcPr>
            <w:tcW w:w="1560" w:type="dxa"/>
            <w:gridSpan w:val="2"/>
            <w:vAlign w:val="center"/>
          </w:tcPr>
          <w:p w14:paraId="27CBF787">
            <w:pPr>
              <w:jc w:val="center"/>
              <w:rPr>
                <w:sz w:val="21"/>
                <w:szCs w:val="21"/>
              </w:rP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29.10.05,29.10.06,33.03.01</w:t>
            </w:r>
          </w:p>
        </w:tc>
        <w:tc>
          <w:tcPr>
            <w:tcW w:w="1560" w:type="dxa"/>
            <w:gridSpan w:val="2"/>
            <w:vAlign w:val="center"/>
          </w:tcPr>
          <w:p>
            <w:pPr>
              <w:jc w:val="cente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29.10.05,29.10.06,33.03.01</w:t>
            </w:r>
          </w:p>
        </w:tc>
        <w:tc>
          <w:tcPr>
            <w:tcW w:w="1560" w:type="dxa"/>
            <w:gridSpan w:val="2"/>
            <w:vAlign w:val="center"/>
          </w:tcPr>
          <w:p>
            <w:pPr>
              <w:jc w:val="cente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2024-N1OHSMS-1319559</w:t>
            </w:r>
          </w:p>
        </w:tc>
        <w:tc>
          <w:tcPr>
            <w:tcW w:w="3684" w:type="dxa"/>
            <w:gridSpan w:val="9"/>
            <w:vAlign w:val="center"/>
          </w:tcPr>
          <w:p>
            <w:pPr>
              <w:jc w:val="center"/>
            </w:pPr>
            <w:r>
              <w:t>29.10.05,29.10.06,33.03.01</w:t>
            </w:r>
          </w:p>
        </w:tc>
        <w:tc>
          <w:tcPr>
            <w:tcW w:w="1560" w:type="dxa"/>
            <w:gridSpan w:val="2"/>
            <w:vAlign w:val="center"/>
          </w:tcPr>
          <w:p>
            <w:pPr>
              <w:jc w:val="center"/>
            </w:pPr>
            <w:r>
              <w:t>13522011820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2024-N1EMS-1319559</w:t>
            </w:r>
          </w:p>
        </w:tc>
        <w:tc>
          <w:tcPr>
            <w:tcW w:w="3684" w:type="dxa"/>
            <w:gridSpan w:val="9"/>
            <w:vAlign w:val="center"/>
          </w:tcPr>
          <w:p>
            <w:pPr>
              <w:jc w:val="center"/>
            </w:pPr>
            <w:r>
              <w:t>29.10.05,29.10.06,33.03.01</w:t>
            </w:r>
          </w:p>
        </w:tc>
        <w:tc>
          <w:tcPr>
            <w:tcW w:w="1560" w:type="dxa"/>
            <w:gridSpan w:val="2"/>
            <w:vAlign w:val="center"/>
          </w:tcPr>
          <w:p>
            <w:pPr>
              <w:jc w:val="center"/>
            </w:pPr>
            <w:r>
              <w:t>13522011820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2024-N1QMS-1319559</w:t>
            </w:r>
          </w:p>
        </w:tc>
        <w:tc>
          <w:tcPr>
            <w:tcW w:w="3684" w:type="dxa"/>
            <w:gridSpan w:val="9"/>
            <w:vAlign w:val="center"/>
          </w:tcPr>
          <w:p>
            <w:pPr>
              <w:jc w:val="center"/>
            </w:pPr>
            <w:r>
              <w:t>29.10.05,29.10.06</w:t>
            </w:r>
          </w:p>
        </w:tc>
        <w:tc>
          <w:tcPr>
            <w:tcW w:w="1560" w:type="dxa"/>
            <w:gridSpan w:val="2"/>
            <w:vAlign w:val="center"/>
          </w:tcPr>
          <w:p>
            <w:pPr>
              <w:jc w:val="center"/>
            </w:pPr>
            <w:r>
              <w:t>13522011820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6039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595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