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20866-2025-EcEO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四川美成达建设工程有限公司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辛文斌</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91510107MA6DET8493</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四川美成达建设工程有限公司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成都市武侯区武晋路1488号11栋1单元13层1308号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成都市武侯区火车南站西路27号</w:t>
            </w:r>
          </w:p>
          <w:p w14:paraId="742A3621">
            <w:pPr>
              <w:snapToGrid w:val="0"/>
              <w:spacing w:line="0" w:lineRule="atLeast"/>
              <w:jc w:val="left"/>
              <w:rPr>
                <w:rFonts w:hint="eastAsia"/>
                <w:sz w:val="21"/>
                <w:szCs w:val="21"/>
              </w:rPr>
            </w:pPr>
            <w:r>
              <w:rPr>
                <w:rFonts w:hint="eastAsia"/>
                <w:sz w:val="21"/>
                <w:szCs w:val="21"/>
              </w:rPr>
              <w:t>柳树东小学 四川省成都市龙泉驿区大面街道</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E:资质范围内的建筑工程施工总承包所涉及场所的相关环境管理活动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O:资质范围内的建筑工程施工总承包所涉及场所的相关职业健康安全管理活动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Q:资质范围内的建筑工程施工总承包</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四川美成达建设工程有限公司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成都市武侯区武晋路1488号11栋1单元13层1308号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成都市武侯区火车南站西路27号</w:t>
            </w:r>
          </w:p>
          <w:p w14:paraId="19A06FCA">
            <w:pPr>
              <w:snapToGrid w:val="0"/>
              <w:spacing w:line="0" w:lineRule="atLeast"/>
              <w:jc w:val="left"/>
              <w:rPr>
                <w:rFonts w:hint="eastAsia"/>
                <w:sz w:val="21"/>
                <w:szCs w:val="21"/>
              </w:rPr>
            </w:pPr>
            <w:r>
              <w:rPr>
                <w:rFonts w:hint="eastAsia"/>
                <w:sz w:val="21"/>
                <w:szCs w:val="21"/>
              </w:rPr>
              <w:t>柳树东小学 四川省成都市龙泉驿区大面街道</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E:资质范围内的建筑工程施工总承包所涉及场所的相关环境管理活动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O:资质范围内的建筑工程施工总承包所涉及场所的相关职业健康安全管理活动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Q:资质范围内的建筑工程施工总承包</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916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