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北京锦邦格瑞科技发展有限公司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20844-2025-Q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王冰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2024-N1QMS-1456075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2025年06月20日 08:30至2025年06月20日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07698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