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成都海和汇商务信息咨询有限公司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10683-2025-EEnMS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成都市武侯区铁佛路29号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成都市锦江区大业路39号1005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张元生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17394997172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17394997172.com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13:30至2025年06月08日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E:受银行委托对信用卡、消费信贷及其他信贷逾期账户进行提醒、催告、通知服务；受银行委托对个人逾期贷款催收、缴款通知服务所涉及场所的相关环境管理活动</w:t>
            </w:r>
          </w:p>
          <w:p w14:paraId="2AC458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EnMS:受银行委托对信用卡、消费信贷及其他信贷逾期账户进行提醒、催告、通知服务；受银行委托对个人逾期贷款催收、缴款通知服务所涉及的能源管理活动</w:t>
            </w:r>
          </w:p>
          <w:p w14:paraId="512AFDB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E:35.21.03,EnMS:2.9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35.21.03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63AFB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87A11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5C550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4DB236"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5230BE6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7CFF2A">
            <w:pPr>
              <w:jc w:val="both"/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0C57E569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7D7363B">
            <w:pPr>
              <w:jc w:val="center"/>
            </w:pPr>
            <w:r>
              <w:t>15101755070</w:t>
            </w:r>
          </w:p>
        </w:tc>
      </w:tr>
      <w:tr w14:paraId="2ECD3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77B9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758D7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3605CBD">
            <w:pPr>
              <w:jc w:val="center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袁丁玲</w:t>
            </w:r>
          </w:p>
        </w:tc>
        <w:tc>
          <w:tcPr>
            <w:tcW w:w="850" w:type="dxa"/>
            <w:vAlign w:val="center"/>
          </w:tcPr>
          <w:p w14:paraId="41EBB75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8A283B">
            <w:pPr>
              <w:jc w:val="both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2024-N1EMS-1246892</w:t>
            </w:r>
          </w:p>
        </w:tc>
        <w:tc>
          <w:tcPr>
            <w:tcW w:w="3684" w:type="dxa"/>
            <w:gridSpan w:val="9"/>
            <w:vAlign w:val="center"/>
          </w:tcPr>
          <w:p w14:paraId="5B81495E">
            <w:pPr>
              <w:jc w:val="center"/>
            </w:pPr>
            <w:bookmarkStart w:id="15" w:name="_GoBack"/>
            <w:bookmarkEnd w:id="15"/>
            <w:r>
              <w:t>35.21.03</w:t>
            </w:r>
          </w:p>
        </w:tc>
        <w:tc>
          <w:tcPr>
            <w:tcW w:w="1560" w:type="dxa"/>
            <w:gridSpan w:val="2"/>
            <w:vAlign w:val="center"/>
          </w:tcPr>
          <w:p w14:paraId="0D98CFD8">
            <w:pPr>
              <w:jc w:val="center"/>
            </w:pPr>
            <w:r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</w:rPr>
              <w:t>13666175873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9479E1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1544</Characters>
  <Lines>11</Lines>
  <Paragraphs>3</Paragraphs>
  <TotalTime>2</TotalTime>
  <ScaleCrop>false</ScaleCrop>
  <LinksUpToDate>false</LinksUpToDate>
  <CharactersWithSpaces>1588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2025-06-05T11:50:20Z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eyJoZGlkIjoiMWFlN2VhZDBjOWEzZjczNjkzMmIwOGRmYTY3MDZkZGYifQ==</vt:lpwstr>
  </property>
</Properties>
</file>